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22" w:rsidRDefault="00117F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14F22" w:rsidRDefault="00117F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514F22" w:rsidRDefault="00514F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22" w:rsidRDefault="0011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514F22" w:rsidRDefault="0011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«Математика»</w:t>
      </w:r>
    </w:p>
    <w:p w:rsidR="00514F22" w:rsidRDefault="0011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2025-2026 учебный год</w:t>
      </w:r>
    </w:p>
    <w:p w:rsidR="00514F22" w:rsidRDefault="0011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514F22" w:rsidRDefault="00514F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4F22" w:rsidRDefault="00514F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4F22" w:rsidRDefault="00117F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514F22" w:rsidRDefault="00117F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Вилачева Е.П.,</w:t>
      </w:r>
    </w:p>
    <w:p w:rsidR="00514F22" w:rsidRDefault="00117F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514F22" w:rsidRDefault="00514F22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514F22" w:rsidRDefault="00514F22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514F22" w:rsidRDefault="00514F22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514F22" w:rsidRDefault="00514F22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514F22" w:rsidRDefault="00514F22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A134C0" w:rsidRDefault="00A134C0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514F22" w:rsidRDefault="00514F22">
      <w:pPr>
        <w:pStyle w:val="af4"/>
        <w:ind w:left="107" w:right="675" w:firstLine="35"/>
        <w:jc w:val="both"/>
        <w:rPr>
          <w:rFonts w:eastAsiaTheme="minorEastAsia"/>
          <w:sz w:val="22"/>
          <w:lang w:eastAsia="ru-RU"/>
        </w:rPr>
      </w:pPr>
    </w:p>
    <w:p w:rsidR="00514F22" w:rsidRDefault="00117F03" w:rsidP="00A134C0">
      <w:pPr>
        <w:pStyle w:val="af4"/>
        <w:ind w:right="-1"/>
        <w:jc w:val="both"/>
      </w:pPr>
      <w:r>
        <w:rPr>
          <w:rFonts w:eastAsiaTheme="minorEastAsia"/>
          <w:sz w:val="22"/>
          <w:lang w:eastAsia="ru-RU"/>
        </w:rPr>
        <w:tab/>
      </w:r>
      <w:r>
        <w:t xml:space="preserve">Программа  учебного  предмета «МАТЕМАТИКА»разработана в соответствии с требованиями обновлённого Федерального государственного образовательного стандарта </w:t>
      </w:r>
      <w:r>
        <w:rPr>
          <w:shd w:val="clear" w:color="auto" w:fill="FFFFFF"/>
        </w:rPr>
        <w:lastRenderedPageBreak/>
        <w:t>начального общего образования (ФГОС НОО),</w:t>
      </w:r>
      <w:r>
        <w:t xml:space="preserve">с учётом </w:t>
      </w:r>
      <w:r>
        <w:rPr>
          <w:shd w:val="clear" w:color="auto" w:fill="FFFFFF"/>
        </w:rPr>
        <w:t xml:space="preserve">федеральных образовательных программ начального общего(ФОП НОО), </w:t>
      </w:r>
      <w:r>
        <w:t xml:space="preserve">Основной образовательной программы </w:t>
      </w:r>
      <w:r>
        <w:rPr>
          <w:shd w:val="clear" w:color="auto" w:fill="FFFFFF"/>
        </w:rPr>
        <w:t>начального общего образования</w:t>
      </w:r>
      <w:r>
        <w:t xml:space="preserve">  МБОУ «Конёвская школа» и Рабочей программы воспитания МБОУ «Конёвская школа».</w:t>
      </w:r>
    </w:p>
    <w:p w:rsidR="00A134C0" w:rsidRDefault="00A134C0" w:rsidP="00A134C0">
      <w:pPr>
        <w:pStyle w:val="af4"/>
        <w:ind w:right="-1"/>
        <w:jc w:val="both"/>
      </w:pPr>
    </w:p>
    <w:p w:rsidR="00514F22" w:rsidRDefault="00117F03" w:rsidP="00A134C0">
      <w:pPr>
        <w:pStyle w:val="af4"/>
        <w:spacing w:line="276" w:lineRule="auto"/>
        <w:ind w:right="675" w:firstLine="600"/>
        <w:jc w:val="both"/>
      </w:pPr>
      <w:r>
        <w:rPr>
          <w:b/>
          <w:color w:val="000000"/>
        </w:rPr>
        <w:t>1.СОДЕРЖАНИЕ УЧЕБНОГО ПРЕДМЕТА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Числа и величины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Арифметические действия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Текстовые задачи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Пространственные отношения и геометрические фигуры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Расположение предметов и объектов на плоскости, в пространстве, установление пространственных отношений: «слева</w:t>
      </w:r>
      <w:r>
        <w:rPr>
          <w:rFonts w:ascii="Times New Roman" w:hAnsi="Times New Roman"/>
          <w:color w:val="333333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>справа», «сверху</w:t>
      </w:r>
      <w:r>
        <w:rPr>
          <w:rFonts w:ascii="Times New Roman" w:hAnsi="Times New Roman"/>
          <w:color w:val="333333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снизу», «между».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Математическая информация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Закономерность в ряду заданных объектов: её обнаружение, продолжение ряда.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наблюдать математические объекты (числа, величины) в окружающем мире;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обнаруживать общее и различное в записи арифметических действий;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наблюдать действие измерительных приборов;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 два объекта, два числа;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распределять объекты на группы по заданному основанию;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копировать изученные фигуры, рисовать от руки по собственному замыслу;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приводить примеры чисел, геометрических фигур;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последовательность при количественном и порядковом счёте.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читать таблицу, извлекать информацию, представленную в табличной форме.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комментировать ход сравнения двух объектов;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и использовать математические знаки;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строить предложения относительно заданного набора объектов.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принимать учебную задачу, удерживать её в процессе деятельности;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действовать в соответствии с предложенным образцом, инструкцией;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проверять правильность вычисления с помощью другого приёма выполнения действия. </w:t>
      </w:r>
    </w:p>
    <w:p w:rsidR="00514F22" w:rsidRDefault="00117F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Совместная деятельность способствует формированию умений:</w:t>
      </w:r>
    </w:p>
    <w:p w:rsidR="00514F22" w:rsidRDefault="00117F03">
      <w:pPr>
        <w:pStyle w:val="af4"/>
        <w:ind w:right="675"/>
        <w:jc w:val="both"/>
      </w:pPr>
      <w:r>
        <w:rPr>
          <w:color w:val="000000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514F22" w:rsidRDefault="00117F0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Региональное содержание включено в структуру  урока.</w:t>
      </w:r>
    </w:p>
    <w:p w:rsidR="00A134C0" w:rsidRDefault="00A134C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14F22" w:rsidRDefault="00117F03" w:rsidP="00A134C0">
      <w:pPr>
        <w:spacing w:after="0" w:line="240" w:lineRule="auto"/>
        <w:ind w:left="120" w:firstLine="588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ПЛАНИРУЕМЫЕ   ПРЕДМЕТНЫЕ  РЕЗУЛЬТАТЫ </w:t>
      </w:r>
    </w:p>
    <w:p w:rsidR="00514F22" w:rsidRDefault="00117F03" w:rsidP="00A134C0">
      <w:pPr>
        <w:spacing w:after="0" w:line="240" w:lineRule="auto"/>
        <w:ind w:left="120" w:firstLine="588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концу обучения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 классе</w:t>
      </w:r>
      <w:r>
        <w:rPr>
          <w:rFonts w:ascii="Times New Roman" w:hAnsi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читать, записывать, сравнивать, упорядочивать числа от 0 до 20;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пересчитывать различные объекты, устанавливать порядковый номер объекта;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числа, большее или меньшее данного числа на заданное число;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решать текстовые задачи в одно действие на сложение и вычитание: выделять условие и требование (вопрос);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сравнивать объекты по длине, устанавливая между ними соотношение «длиннее </w:t>
      </w:r>
      <w:r>
        <w:rPr>
          <w:rFonts w:ascii="Calibri" w:hAnsi="Calibri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>короче», «выше</w:t>
      </w:r>
      <w:r>
        <w:rPr>
          <w:rFonts w:ascii="Times New Roman" w:hAnsi="Times New Roman"/>
          <w:color w:val="333333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>ниже», «шире</w:t>
      </w:r>
      <w:r>
        <w:rPr>
          <w:rFonts w:ascii="Times New Roman" w:hAnsi="Times New Roman"/>
          <w:color w:val="333333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>уже»;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измерять длину отрезка (в см), чертить отрезок заданной длины;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число и цифру;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геометрические фигуры: круг, треугольник, прямоугольник (квадрат), отрезок;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устанавливать между объектами соотношения: «слева</w:t>
      </w:r>
      <w:r>
        <w:rPr>
          <w:rFonts w:ascii="Times New Roman" w:hAnsi="Times New Roman"/>
          <w:color w:val="333333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>справа», «спереди</w:t>
      </w:r>
      <w:r>
        <w:rPr>
          <w:rFonts w:ascii="Times New Roman" w:hAnsi="Times New Roman"/>
          <w:color w:val="333333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сзади», </w:t>
      </w:r>
      <w:r>
        <w:rPr>
          <w:rFonts w:ascii="Times New Roman" w:hAnsi="Times New Roman"/>
          <w:color w:val="333333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между</w:t>
      </w:r>
      <w:r>
        <w:rPr>
          <w:rFonts w:ascii="Times New Roman" w:hAnsi="Times New Roman"/>
          <w:color w:val="333333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распознавать верные (истинные) и неверные (ложные) утверждения относительно заданного набора объектов/предметов;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строки и столбцы таблицы, вносить данное в таблицу, извлекать данное или данные из таблицы;</w:t>
      </w:r>
    </w:p>
    <w:p w:rsidR="00514F22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 два объекта (числа, геометрические фигуры);</w:t>
      </w:r>
    </w:p>
    <w:p w:rsidR="00514F22" w:rsidRPr="00A134C0" w:rsidRDefault="00117F03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распределять объекты на две группы по заданному основанию.</w:t>
      </w:r>
    </w:p>
    <w:p w:rsidR="00A134C0" w:rsidRDefault="00A134C0" w:rsidP="00A134C0">
      <w:pPr>
        <w:pStyle w:val="af7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</w:p>
    <w:p w:rsidR="00514F22" w:rsidRDefault="00117F03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3.ТЕМАТИЧЕСКОЕ ПЛАНИРОВАНИЕ  </w:t>
      </w:r>
    </w:p>
    <w:tbl>
      <w:tblPr>
        <w:tblW w:w="10165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4184"/>
        <w:gridCol w:w="2157"/>
        <w:gridCol w:w="2805"/>
      </w:tblGrid>
      <w:tr w:rsidR="00514F22" w:rsidTr="00A134C0">
        <w:trPr>
          <w:trHeight w:val="144"/>
        </w:trPr>
        <w:tc>
          <w:tcPr>
            <w:tcW w:w="1019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4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05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304"/>
        </w:trPr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4" w:type="dxa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805" w:type="dxa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65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1.Числа и величины</w:t>
            </w: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9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805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0 до 10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05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11 до 20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05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Длина. Измерение длины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805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5203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2805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65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2.Арифметические действия</w:t>
            </w: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в пределах 10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2805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в пределах 20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2805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5203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2805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65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3.Текстовые задачи</w:t>
            </w: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Текстовые задачи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805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5203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805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65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4.Пространственные отношения и геометрические фигуры</w:t>
            </w: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Пространственные отношения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05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805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5203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2805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65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5.Математическая информация</w:t>
            </w: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объекта, группы объектов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805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101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184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805" w:type="dxa"/>
            <w:vMerge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5203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805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5203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805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5203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15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 w:rsidP="00A134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132 </w:t>
            </w:r>
          </w:p>
        </w:tc>
        <w:tc>
          <w:tcPr>
            <w:tcW w:w="2805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514F22" w:rsidP="00A134C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134C0" w:rsidRDefault="00A134C0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14F22" w:rsidRDefault="00117F03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4. ПОУРОЧНОЕ ПЛАНИРОВАНИЕ  </w:t>
      </w:r>
    </w:p>
    <w:p w:rsidR="00A134C0" w:rsidRPr="00A134C0" w:rsidRDefault="00A134C0" w:rsidP="00A134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4C0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</w:rPr>
        <w:t>Вариант 1. Поурочное планирование для педагогов, использующих учебник «Математика. 1-4 класс в 2 частях. М.И. Моро и др.»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1"/>
        <w:gridCol w:w="6607"/>
        <w:gridCol w:w="2175"/>
      </w:tblGrid>
      <w:tr w:rsidR="00514F22" w:rsidTr="00A134C0">
        <w:trPr>
          <w:trHeight w:val="144"/>
        </w:trPr>
        <w:tc>
          <w:tcPr>
            <w:tcW w:w="799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п/п</w:t>
            </w:r>
          </w:p>
          <w:p w:rsidR="00514F22" w:rsidRDefault="00514F2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6810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урока </w:t>
            </w:r>
          </w:p>
          <w:p w:rsidR="00514F22" w:rsidRDefault="00514F2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Количество часов</w:t>
            </w:r>
          </w:p>
        </w:tc>
      </w:tr>
      <w:tr w:rsidR="00514F22" w:rsidTr="00A134C0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514F22" w:rsidRDefault="00514F2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514F22" w:rsidRDefault="00514F2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14F22" w:rsidRDefault="00514F2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Количественный счёт. Один, два, три…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808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Порядковый счёт. Первый, второй, третий…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Расположение предметов и объектов на плоскости, в пространстве: слева/справа, сверху/снизу; установление пространственных отношений. Вверху. Внизу. Слева. Справа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по количеству: больше, меньше. Столько же. Больше. Меньше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Расположение предметов и объектов на плоскости, в пространстве: установление пространственных отношений. Вверху. Внизу, слева. Справа.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Различение, чтение чисел. Число и цифра 1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и количество. Число и цифра 2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376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чисел, упорядочение чисел. Число и цифра 3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числа на одну или несколько единиц. Знаки действий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числа на одну или несколько единиц. Знаки действий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Чтение таблицы (содержащей не более четырёх данных)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геометрических фигур: точка, отрезок и др. Точка. Кривая линия. Прямая линия. Отрезок. Луч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как результат счета. Состав числа. Числа 8 и 9. Цифра 8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как результат измерения. Чиисла 8 и 9. Цифра 9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и цифра 0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10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Обобщение. Состав чисел в пределах 10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Единицы длины: сантиметр. Сантиметр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длины отрезка. Сантиметр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длины с помощью линейки. Сантиметр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10. Повторение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в пределах 10. Применение в практических ситуациях. Вычисления вида □ + 1, □ - 1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 до 10. Запись действия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задача: структурные элементы. Дополнение текста до задачи. Задача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задачи по краткой записи, рисунку, схеме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геометрических фигур с помощью линейки на листе в клетку. Изображение ломаной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Таблица сложения чисел (в пределах 10)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 «Решение текстовых задач»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длин отрезков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Группировка объектов по заданному признаку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Между. Перед? За? Между?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фигуры: распознавание круга, треугольника, четырёхугольника. Распределение фигур на группы. Отрезок Ломаная. Треугольник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отрезка заданной длины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Вычитание в пределах 10. Применение в практических ситуациях. Вычитание вида 6 - □, 7 - □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в пределах 10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Перестановка слагаемых при сложении чисел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Извлечение данного из строки, столбца таблицы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Обобщение. Сложение и вычитание в пределах 10. Что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фигуры: квадрат. Прямоугольник. Квадрат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фигуры: прямоугольник. Прямоугольник. Квадрат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увеличение, уменьшение длины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квадрата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Вычитание как действие, обратное сложению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Внесение одного-двух данных в таблицу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Десяток. Счёт десятками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с числом 0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Задачи на разностное сравнение. Повторение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Вычитание в пределах 15. Табличное вычитание. Вычитание вида 11 - □. Вычитание вида 12 - □. Вычитание вида 13 - □. Вычитание вида 14 - □. Вычитание вида 15 - □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в пределах 15.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 в пределах 20. Сложение однозначных чисел с переходом через десяток.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в пределах 20.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Вычитание в пределах 20. Что узнали. Чему научились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Счёт по 2, по 3, по 5. Сложение одинаковых слагаемых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Повторение.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неизвестного компонента: действия сложения, вычитания. Повторение.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799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6810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Таблицы. Повторение. Что узнали. Чему научились в 1 классе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14F22" w:rsidTr="00A134C0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237" w:type="dxa"/>
            <w:noWrap/>
            <w:tcMar>
              <w:top w:w="50" w:type="dxa"/>
              <w:left w:w="100" w:type="dxa"/>
            </w:tcMar>
            <w:vAlign w:val="center"/>
          </w:tcPr>
          <w:p w:rsidR="00514F22" w:rsidRDefault="00117F0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132 </w:t>
            </w:r>
          </w:p>
        </w:tc>
      </w:tr>
    </w:tbl>
    <w:p w:rsidR="00EF4D10" w:rsidRDefault="00EF4D10" w:rsidP="00EF4D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EF4D10" w:rsidRDefault="00EF4D10" w:rsidP="00EF4D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r w:rsidRPr="00EF4D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ПРОВЕРЯЕМЫЕ ТРЕБОВАНИЯ К РЕЗУЛЬТАТАМ ОСВОЕНИЯ ОСНОВНОЙ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r w:rsidRPr="00EF4D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ОБРАЗОВАТЕЛЬНОЙ ПРОГРАММЫ</w:t>
      </w:r>
    </w:p>
    <w:p w:rsidR="00EF4D10" w:rsidRPr="00EF4D10" w:rsidRDefault="00EF4D10" w:rsidP="00EF4D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EF4D10" w:rsidRPr="00EF4D10" w:rsidRDefault="00EF4D10" w:rsidP="00EF4D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EF4D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 КЛАСС</w:t>
      </w:r>
    </w:p>
    <w:tbl>
      <w:tblPr>
        <w:tblW w:w="9921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0"/>
        <w:gridCol w:w="7981"/>
      </w:tblGrid>
      <w:tr w:rsidR="00EF4D10" w:rsidRPr="00EF4D10" w:rsidTr="00EF4D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EF4D10" w:rsidRPr="00EF4D10" w:rsidRDefault="00EF4D10" w:rsidP="00EF4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EF4D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 проверяемого результата</w:t>
            </w:r>
            <w:r w:rsidRPr="00EF4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EF4D10" w:rsidRPr="00EF4D10" w:rsidRDefault="00EF4D10" w:rsidP="00EF4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EF4D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EF4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</w:tr>
      <w:tr w:rsidR="00EF4D10" w:rsidRPr="00EF4D10" w:rsidTr="00EF4D10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EF4D10" w:rsidRPr="00EF4D10" w:rsidTr="00EF4D10">
        <w:tc>
          <w:tcPr>
            <w:tcW w:w="1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пересчитывать различные объекты, устанавливать порядковый номер объекта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числа, бо́льшие или меньшие данного числа на заданное число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выполнять арифметические действия сложения и вы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читания в пределах 20 (устно и письменно) без перехода через десяток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называть и различать компоненты действий сложе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ния и вычитания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решать текстовые задачи в одно действие на сло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жение и вычитание: выделять условие и требование (вопрос)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сравнивать объекты по длине, измерять длину от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резка, чертить отрезок заданной длины (см, дм)</w:t>
            </w:r>
          </w:p>
        </w:tc>
      </w:tr>
      <w:tr w:rsidR="00EF4D10" w:rsidRPr="00EF4D10" w:rsidTr="00EF4D10">
        <w:trPr>
          <w:trHeight w:val="585"/>
        </w:trPr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геометрические фигуры: круг, тре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угольник, прямоугольник (квадрат), отрезок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верные (истинные) и неверные (ложные) утверждения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различать строки и столбцы таблицы, вносить и из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влекать данное или данные из таблицы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сравнивать два объекта (числа, геометрические фи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гуры)</w:t>
            </w:r>
          </w:p>
        </w:tc>
      </w:tr>
      <w:tr w:rsidR="00EF4D10" w:rsidRPr="00EF4D10" w:rsidTr="00EF4D10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распределять объекты на две группы по заданному основанию</w:t>
            </w:r>
          </w:p>
        </w:tc>
      </w:tr>
    </w:tbl>
    <w:p w:rsidR="00514F22" w:rsidRDefault="00514F22" w:rsidP="00EF4D10">
      <w:pPr>
        <w:pStyle w:val="Heading2"/>
        <w:shd w:val="clear" w:color="auto" w:fill="FFFFFF"/>
        <w:spacing w:before="0"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4D10" w:rsidRDefault="00EF4D10" w:rsidP="00EF4D10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EF4D10" w:rsidRDefault="00EF4D10" w:rsidP="00EF4D10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EF4D10" w:rsidRDefault="00EF4D10" w:rsidP="00EF4D10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EF4D10" w:rsidRDefault="00EF4D10" w:rsidP="00EF4D10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EF4D10" w:rsidRPr="00EF4D10" w:rsidRDefault="00EF4D10" w:rsidP="00EF4D10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EF4D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ПРОВЕРЯЕМЫЕ ЭЛЕМЕНТЫ СОДЕРЖАНИЯ </w:t>
      </w:r>
    </w:p>
    <w:p w:rsidR="00EF4D10" w:rsidRDefault="00EF4D10" w:rsidP="00EF4D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</w:pPr>
      <w:r w:rsidRPr="00EF4D1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1 КЛАСС</w:t>
      </w:r>
    </w:p>
    <w:p w:rsidR="00EF4D10" w:rsidRPr="00EF4D10" w:rsidRDefault="00EF4D10" w:rsidP="00EF4D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W w:w="9921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7"/>
        <w:gridCol w:w="8834"/>
      </w:tblGrid>
      <w:tr w:rsidR="00EF4D10" w:rsidRPr="00EF4D10" w:rsidTr="00EF4D10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EF4D10" w:rsidRPr="00EF4D10" w:rsidRDefault="00EF4D10" w:rsidP="00EF4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EF4D10" w:rsidRPr="00EF4D10" w:rsidRDefault="00EF4D10" w:rsidP="00EF4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EF4D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Проверяемый элемент содержания</w:t>
            </w:r>
            <w:r w:rsidRPr="00EF4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</w:tr>
      <w:tr w:rsidR="00EF4D10" w:rsidRPr="00EF4D10" w:rsidTr="00EF4D10">
        <w:tc>
          <w:tcPr>
            <w:tcW w:w="11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Числа и величины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Числа от 1 до 9: различение, чтение, запись. Единица счёта. Десяток. Счёт предметов, запись результата цифрами. Число и цифра 0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Длина и её измерение. Единицы длины и соотношения между ними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Арифметические действия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Вычитание как действие, обратное сложению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Решение задач в одно действие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Пространственные отношения и геометрические фигуры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Расположение предметов и объектов на плоскости, в пространстве, установ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ление пространственных отношений: «слева – справа», «сверху – снизу», «между»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Математическая информация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Сбор данных об объекте по образцу. Характеристики объекта, группы объ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ектов (количество, форма, размер). Группировка объектов по заданному при</w:t>
            </w: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знаку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Закономерность в ряду заданных объектов: её обнаружение, продолжение ряда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Верные (истинные) и неверные (ложные) предложения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EF4D10" w:rsidRPr="00EF4D10" w:rsidTr="00EF4D10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D10" w:rsidRPr="00EF4D10" w:rsidRDefault="00EF4D10" w:rsidP="00EF4D10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F4D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Двух-трёхшаговые инструкции, связанные с вычислением, измерением длины, изображением геометрической фигуры</w:t>
            </w:r>
          </w:p>
        </w:tc>
      </w:tr>
    </w:tbl>
    <w:p w:rsidR="00EF4D10" w:rsidRPr="00EF4D10" w:rsidRDefault="00EF4D10" w:rsidP="00EF4D10"/>
    <w:p w:rsidR="00A134C0" w:rsidRPr="00A134C0" w:rsidRDefault="00A134C0" w:rsidP="00A134C0"/>
    <w:sectPr w:rsidR="00A134C0" w:rsidRPr="00A134C0" w:rsidSect="00A134C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944" w:rsidRDefault="001D4944">
      <w:pPr>
        <w:spacing w:after="0" w:line="240" w:lineRule="auto"/>
      </w:pPr>
      <w:r>
        <w:separator/>
      </w:r>
    </w:p>
  </w:endnote>
  <w:endnote w:type="continuationSeparator" w:id="1">
    <w:p w:rsidR="001D4944" w:rsidRDefault="001D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944" w:rsidRDefault="001D4944">
      <w:pPr>
        <w:spacing w:after="0" w:line="240" w:lineRule="auto"/>
      </w:pPr>
      <w:r>
        <w:separator/>
      </w:r>
    </w:p>
  </w:footnote>
  <w:footnote w:type="continuationSeparator" w:id="1">
    <w:p w:rsidR="001D4944" w:rsidRDefault="001D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C00D4"/>
    <w:multiLevelType w:val="hybridMultilevel"/>
    <w:tmpl w:val="9BE42AF6"/>
    <w:lvl w:ilvl="0" w:tplc="9CAE4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94A9B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E745F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D328E4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40E14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7E6D2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D08308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6E438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FFC0DE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4F22"/>
    <w:rsid w:val="00117F03"/>
    <w:rsid w:val="001863A7"/>
    <w:rsid w:val="001D4944"/>
    <w:rsid w:val="00514F22"/>
    <w:rsid w:val="00A134C0"/>
    <w:rsid w:val="00EF4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22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EF4D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514F2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514F2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514F2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14F2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514F2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14F2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514F2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14F2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514F2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14F2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514F2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14F2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514F2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14F2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514F2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14F2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514F2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14F2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514F22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14F2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514F22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14F2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14F2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14F2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14F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14F22"/>
    <w:rPr>
      <w:i/>
    </w:rPr>
  </w:style>
  <w:style w:type="character" w:customStyle="1" w:styleId="HeaderChar">
    <w:name w:val="Header Char"/>
    <w:basedOn w:val="a0"/>
    <w:link w:val="Header"/>
    <w:uiPriority w:val="99"/>
    <w:rsid w:val="00514F22"/>
  </w:style>
  <w:style w:type="paragraph" w:customStyle="1" w:styleId="Footer">
    <w:name w:val="Footer"/>
    <w:basedOn w:val="a"/>
    <w:link w:val="CaptionChar"/>
    <w:uiPriority w:val="99"/>
    <w:unhideWhenUsed/>
    <w:rsid w:val="00514F2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514F2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14F22"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514F22"/>
  </w:style>
  <w:style w:type="table" w:customStyle="1" w:styleId="TableGridLight">
    <w:name w:val="Table Grid Light"/>
    <w:basedOn w:val="a1"/>
    <w:uiPriority w:val="59"/>
    <w:rsid w:val="00514F2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14F2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14F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14F2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14F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514F22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514F22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514F22"/>
    <w:rPr>
      <w:sz w:val="18"/>
    </w:rPr>
  </w:style>
  <w:style w:type="character" w:styleId="ad">
    <w:name w:val="footnote reference"/>
    <w:basedOn w:val="a0"/>
    <w:uiPriority w:val="99"/>
    <w:unhideWhenUsed/>
    <w:rsid w:val="00514F2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514F22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514F22"/>
    <w:rPr>
      <w:sz w:val="20"/>
    </w:rPr>
  </w:style>
  <w:style w:type="character" w:styleId="af0">
    <w:name w:val="endnote reference"/>
    <w:basedOn w:val="a0"/>
    <w:uiPriority w:val="99"/>
    <w:semiHidden/>
    <w:unhideWhenUsed/>
    <w:rsid w:val="00514F2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14F22"/>
    <w:pPr>
      <w:spacing w:after="57"/>
    </w:pPr>
  </w:style>
  <w:style w:type="paragraph" w:styleId="21">
    <w:name w:val="toc 2"/>
    <w:basedOn w:val="a"/>
    <w:next w:val="a"/>
    <w:uiPriority w:val="39"/>
    <w:unhideWhenUsed/>
    <w:rsid w:val="00514F2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514F2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14F2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14F2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14F2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14F2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14F2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14F22"/>
    <w:pPr>
      <w:spacing w:after="57"/>
      <w:ind w:left="2268"/>
    </w:pPr>
  </w:style>
  <w:style w:type="paragraph" w:styleId="af1">
    <w:name w:val="TOC Heading"/>
    <w:uiPriority w:val="39"/>
    <w:unhideWhenUsed/>
    <w:rsid w:val="00514F22"/>
  </w:style>
  <w:style w:type="paragraph" w:styleId="af2">
    <w:name w:val="table of figures"/>
    <w:basedOn w:val="a"/>
    <w:next w:val="a"/>
    <w:uiPriority w:val="99"/>
    <w:unhideWhenUsed/>
    <w:rsid w:val="00514F22"/>
    <w:pPr>
      <w:spacing w:after="0"/>
    </w:pPr>
  </w:style>
  <w:style w:type="paragraph" w:customStyle="1" w:styleId="Heading2">
    <w:name w:val="Heading 2"/>
    <w:basedOn w:val="a"/>
    <w:next w:val="a"/>
    <w:link w:val="22"/>
    <w:unhideWhenUsed/>
    <w:qFormat/>
    <w:rsid w:val="00514F2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table" w:styleId="af3">
    <w:name w:val="Table Grid"/>
    <w:basedOn w:val="a1"/>
    <w:uiPriority w:val="59"/>
    <w:rsid w:val="00514F2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1"/>
    <w:qFormat/>
    <w:rsid w:val="00514F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514F22"/>
    <w:rPr>
      <w:rFonts w:ascii="Times New Roman" w:eastAsia="Times New Roman" w:hAnsi="Times New Roman" w:cs="Times New Roman"/>
      <w:sz w:val="24"/>
      <w:szCs w:val="24"/>
    </w:rPr>
  </w:style>
  <w:style w:type="paragraph" w:customStyle="1" w:styleId="Header">
    <w:name w:val="Header"/>
    <w:basedOn w:val="a"/>
    <w:link w:val="af6"/>
    <w:uiPriority w:val="99"/>
    <w:unhideWhenUsed/>
    <w:rsid w:val="00514F22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f6">
    <w:name w:val="Верхний колонтитул Знак"/>
    <w:basedOn w:val="a0"/>
    <w:link w:val="Header"/>
    <w:uiPriority w:val="99"/>
    <w:rsid w:val="00514F22"/>
    <w:rPr>
      <w:lang w:val="en-US"/>
    </w:rPr>
  </w:style>
  <w:style w:type="character" w:customStyle="1" w:styleId="22">
    <w:name w:val="Заголовок 2 Знак"/>
    <w:basedOn w:val="a0"/>
    <w:link w:val="Heading2"/>
    <w:rsid w:val="00514F2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7">
    <w:name w:val="List Paragraph"/>
    <w:basedOn w:val="a"/>
    <w:uiPriority w:val="34"/>
    <w:qFormat/>
    <w:rsid w:val="00514F2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EF4D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8">
    <w:name w:val="Normal (Web)"/>
    <w:basedOn w:val="a"/>
    <w:uiPriority w:val="99"/>
    <w:unhideWhenUsed/>
    <w:rsid w:val="00EF4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0BAE5-3A06-4716-9327-9023F560A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3303</Words>
  <Characters>18830</Characters>
  <Application>Microsoft Office Word</Application>
  <DocSecurity>0</DocSecurity>
  <Lines>156</Lines>
  <Paragraphs>44</Paragraphs>
  <ScaleCrop>false</ScaleCrop>
  <Company/>
  <LinksUpToDate>false</LinksUpToDate>
  <CharactersWithSpaces>22089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школы</dc:creator>
  <cp:keywords/>
  <dc:description/>
  <cp:lastModifiedBy>user</cp:lastModifiedBy>
  <cp:revision>17</cp:revision>
  <dcterms:created xsi:type="dcterms:W3CDTF">2023-09-08T06:06:00Z</dcterms:created>
  <dcterms:modified xsi:type="dcterms:W3CDTF">2025-09-21T17:28:00Z</dcterms:modified>
</cp:coreProperties>
</file>